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20" w:rsidRPr="00B97953" w:rsidRDefault="009F2790" w:rsidP="009F2790">
      <w:pPr>
        <w:rPr>
          <w:rFonts w:ascii="Verdana" w:hAnsi="Verdana" w:cs="Arial"/>
          <w:b/>
          <w:color w:val="002060"/>
          <w:sz w:val="24"/>
          <w:szCs w:val="24"/>
        </w:rPr>
      </w:pPr>
      <w:r w:rsidRPr="00B97953">
        <w:rPr>
          <w:rFonts w:ascii="Verdana" w:hAnsi="Verdana" w:cs="Arial"/>
          <w:b/>
          <w:color w:val="002060"/>
          <w:sz w:val="24"/>
          <w:szCs w:val="24"/>
        </w:rPr>
        <w:t xml:space="preserve">KARTA - </w:t>
      </w:r>
      <w:r w:rsidR="003D215E" w:rsidRPr="00B97953">
        <w:rPr>
          <w:rFonts w:ascii="Verdana" w:hAnsi="Verdana" w:cs="Arial"/>
          <w:b/>
          <w:color w:val="002060"/>
          <w:sz w:val="24"/>
          <w:szCs w:val="24"/>
        </w:rPr>
        <w:t>ODPIS AKTU STANU CYWILNEGO</w:t>
      </w:r>
    </w:p>
    <w:p w:rsidR="00D158D4" w:rsidRPr="00B97953" w:rsidRDefault="00D158D4" w:rsidP="009F2790">
      <w:pPr>
        <w:shd w:val="clear" w:color="auto" w:fill="FFFFFF"/>
        <w:spacing w:after="300"/>
        <w:outlineLvl w:val="2"/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</w:pPr>
    </w:p>
    <w:p w:rsidR="00D158D4" w:rsidRPr="00B97953" w:rsidRDefault="00D158D4" w:rsidP="009F2790">
      <w:pPr>
        <w:shd w:val="clear" w:color="auto" w:fill="FFFFFF"/>
        <w:spacing w:after="30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Odpis aktu stanu cywilnego można uzyskać w dowolnie wybranym urzędzie stanu cywilnego w Polsce, bez względu na miejsce sporządzania i przechowywania aktu.</w:t>
      </w:r>
    </w:p>
    <w:p w:rsidR="00D158D4" w:rsidRPr="00B97953" w:rsidRDefault="00D158D4" w:rsidP="009F2790">
      <w:pPr>
        <w:shd w:val="clear" w:color="auto" w:fill="FFFFFF"/>
        <w:spacing w:after="30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Odpis aktu stanu cywilnego może uzyskać:</w:t>
      </w:r>
    </w:p>
    <w:p w:rsidR="00D158D4" w:rsidRPr="00B97953" w:rsidRDefault="00D158D4" w:rsidP="009F2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osoba, której akt dotyczy,</w:t>
      </w:r>
    </w:p>
    <w:p w:rsidR="00D158D4" w:rsidRPr="00B97953" w:rsidRDefault="00D158D4" w:rsidP="009F2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wstępni, zstępni, rodzeństwo, małżonek, przedstawiciel ustawowy, opiekun,</w:t>
      </w:r>
    </w:p>
    <w:p w:rsidR="00D158D4" w:rsidRPr="00B97953" w:rsidRDefault="00D158D4" w:rsidP="009F2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sąd,</w:t>
      </w:r>
    </w:p>
    <w:p w:rsidR="00D158D4" w:rsidRPr="00B97953" w:rsidRDefault="00D158D4" w:rsidP="009F2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prokurator,</w:t>
      </w:r>
    </w:p>
    <w:p w:rsidR="00D158D4" w:rsidRPr="00B97953" w:rsidRDefault="00D158D4" w:rsidP="009F2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organy administracji publicznej, jeżeli jest to konieczne do realizacji ich ustawowych zadań,</w:t>
      </w:r>
    </w:p>
    <w:p w:rsidR="00D158D4" w:rsidRPr="00B97953" w:rsidRDefault="00D158D4" w:rsidP="009F2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osoby, które wykażą interes prawny,</w:t>
      </w:r>
    </w:p>
    <w:p w:rsidR="00D158D4" w:rsidRPr="00B97953" w:rsidRDefault="00D158D4" w:rsidP="009F2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organizacje społeczne, jeżeli jest to zgodne z ich celem statutowym i przemawia za tym interes społeczny.</w:t>
      </w:r>
    </w:p>
    <w:p w:rsidR="00D158D4" w:rsidRPr="00B97953" w:rsidRDefault="00D158D4" w:rsidP="009F2790">
      <w:pPr>
        <w:shd w:val="clear" w:color="auto" w:fill="FFFFFF"/>
        <w:spacing w:after="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Osoba uprawniona do otrzymania odpisu aktu stanu cywilnego może działać przez pełnomocnika, który zobowiązany jest </w:t>
      </w: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złożyć do akt sprawy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 oryginał lub urzędowo poświadczoną kopię pełnomocnictwa.</w:t>
      </w:r>
    </w:p>
    <w:p w:rsidR="00B134B9" w:rsidRPr="00B97953" w:rsidRDefault="00B134B9" w:rsidP="009F2790">
      <w:pPr>
        <w:shd w:val="clear" w:color="auto" w:fill="FFFFFF"/>
        <w:spacing w:after="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</w:p>
    <w:p w:rsidR="00D158D4" w:rsidRPr="00B97953" w:rsidRDefault="00D158D4" w:rsidP="009F2790">
      <w:pPr>
        <w:shd w:val="clear" w:color="auto" w:fill="FFFFFF"/>
        <w:spacing w:after="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Wymagane dokumenty:</w:t>
      </w:r>
    </w:p>
    <w:p w:rsidR="00D158D4" w:rsidRPr="00B97953" w:rsidRDefault="00D158D4" w:rsidP="009F27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pisemny wniosek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 (formularz do pobrania) - </w:t>
      </w: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WAŻNE: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 wniosek należy podpisać,</w:t>
      </w:r>
    </w:p>
    <w:p w:rsidR="00A53594" w:rsidRPr="00B97953" w:rsidRDefault="00CA5271" w:rsidP="009F27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dokument tożsamości (</w:t>
      </w:r>
      <w:r w:rsidR="00A53594"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dowód osobisty lub paszport</w:t>
      </w: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)</w:t>
      </w:r>
      <w:r w:rsidR="00A53594"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 xml:space="preserve"> </w:t>
      </w:r>
      <w:r w:rsidR="00A53594" w:rsidRPr="00B97953">
        <w:rPr>
          <w:rFonts w:ascii="Verdana" w:eastAsia="Times New Roman" w:hAnsi="Verdana" w:cs="Arial"/>
          <w:bCs/>
          <w:color w:val="002060"/>
          <w:sz w:val="24"/>
          <w:szCs w:val="24"/>
          <w:lang w:eastAsia="pl-PL"/>
        </w:rPr>
        <w:t>do wglądu</w:t>
      </w:r>
      <w:r w:rsidRPr="00B97953">
        <w:rPr>
          <w:rFonts w:ascii="Verdana" w:eastAsia="Times New Roman" w:hAnsi="Verdana" w:cs="Arial"/>
          <w:bCs/>
          <w:color w:val="002060"/>
          <w:sz w:val="24"/>
          <w:szCs w:val="24"/>
          <w:lang w:eastAsia="pl-PL"/>
        </w:rPr>
        <w:t>,</w:t>
      </w:r>
    </w:p>
    <w:p w:rsidR="00D158D4" w:rsidRPr="00B97953" w:rsidRDefault="00D158D4" w:rsidP="009F27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potwierdzenie dokonania opłaty skarbowej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, jeśli jest należna.</w:t>
      </w:r>
    </w:p>
    <w:p w:rsidR="00D158D4" w:rsidRPr="00B97953" w:rsidRDefault="00D158D4" w:rsidP="009F2790">
      <w:pPr>
        <w:shd w:val="clear" w:color="auto" w:fill="FFFFFF"/>
        <w:spacing w:after="300"/>
        <w:outlineLvl w:val="2"/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Miejsce złożenia dokumentów</w:t>
      </w:r>
    </w:p>
    <w:p w:rsidR="00D158D4" w:rsidRPr="00B97953" w:rsidRDefault="00D158D4" w:rsidP="009F2790">
      <w:pPr>
        <w:shd w:val="clear" w:color="auto" w:fill="FFFFFF"/>
        <w:spacing w:after="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Obecnie wniosek można złożyć w następującej formie:</w:t>
      </w:r>
    </w:p>
    <w:p w:rsidR="00D158D4" w:rsidRPr="00B97953" w:rsidRDefault="00D158D4" w:rsidP="009F2790">
      <w:pPr>
        <w:shd w:val="clear" w:color="auto" w:fill="FFFFFF"/>
        <w:spacing w:after="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1) za pośrednictwem elektronicznej Platformy Usług Administracji Publicznej </w:t>
      </w:r>
      <w:r w:rsidRPr="00B97953">
        <w:rPr>
          <w:rFonts w:ascii="Verdana" w:eastAsia="Times New Roman" w:hAnsi="Verdana" w:cs="Arial"/>
          <w:b/>
          <w:bCs/>
          <w:i/>
          <w:iCs/>
          <w:color w:val="002060"/>
          <w:sz w:val="24"/>
          <w:szCs w:val="24"/>
          <w:lang w:eastAsia="pl-PL"/>
        </w:rPr>
        <w:t>ePUAP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 </w:t>
      </w:r>
      <w:r w:rsidR="00CA5271"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,</w:t>
      </w:r>
    </w:p>
    <w:p w:rsidR="00D158D4" w:rsidRPr="00B97953" w:rsidRDefault="00D158D4" w:rsidP="009F2790">
      <w:pPr>
        <w:shd w:val="clear" w:color="auto" w:fill="FFFFFF"/>
        <w:spacing w:after="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2) drogą korespondencyjną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, przesyłając na adres</w:t>
      </w:r>
      <w:r w:rsidR="00B134B9"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 xml:space="preserve"> kancelarii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: Urząd Stanu Cywilne</w:t>
      </w:r>
      <w:r w:rsidR="00B134B9"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go, plac 20 Października 1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, 62-050 Mosina,</w:t>
      </w:r>
    </w:p>
    <w:p w:rsidR="00D158D4" w:rsidRPr="00B97953" w:rsidRDefault="00D158D4" w:rsidP="009F2790">
      <w:pPr>
        <w:shd w:val="clear" w:color="auto" w:fill="FFFFFF"/>
        <w:spacing w:after="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 xml:space="preserve">3) bezpośrednio w </w:t>
      </w:r>
      <w:r w:rsidR="00A53594"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 xml:space="preserve">siedzibie </w:t>
      </w:r>
      <w:r w:rsidR="00B134B9"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Urzędzie</w:t>
      </w:r>
      <w:r w:rsidR="003E5988"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 xml:space="preserve"> Stanu Cywilnego w Mosinie, ul. </w:t>
      </w:r>
      <w:r w:rsidR="00B134B9"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Dworcowa 3.</w:t>
      </w:r>
    </w:p>
    <w:p w:rsidR="008B6A0F" w:rsidRPr="00B97953" w:rsidRDefault="008B6A0F" w:rsidP="009F2790">
      <w:pPr>
        <w:shd w:val="clear" w:color="auto" w:fill="FFFFFF"/>
        <w:spacing w:after="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</w:p>
    <w:p w:rsidR="00D158D4" w:rsidRPr="00B97953" w:rsidRDefault="00D158D4" w:rsidP="009F2790">
      <w:pPr>
        <w:shd w:val="clear" w:color="auto" w:fill="FFFFFF"/>
        <w:spacing w:after="30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lastRenderedPageBreak/>
        <w:t>Nie ma możliwości wygenerowania wielojęzycznego odpisu skróconego w wersji elektronicznej, można go otrzymać tylko w formie papierowej.</w:t>
      </w:r>
    </w:p>
    <w:p w:rsidR="00D158D4" w:rsidRPr="00B97953" w:rsidRDefault="00D158D4" w:rsidP="009F2790">
      <w:pPr>
        <w:shd w:val="clear" w:color="auto" w:fill="FFFFFF"/>
        <w:tabs>
          <w:tab w:val="left" w:pos="5115"/>
        </w:tabs>
        <w:spacing w:after="300"/>
        <w:outlineLvl w:val="2"/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Opłaty</w:t>
      </w:r>
      <w:r w:rsidR="00CA5271"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ab/>
      </w:r>
    </w:p>
    <w:p w:rsidR="00D158D4" w:rsidRPr="00B97953" w:rsidRDefault="00D158D4" w:rsidP="009F2790">
      <w:pPr>
        <w:shd w:val="clear" w:color="auto" w:fill="FFFFFF"/>
        <w:spacing w:after="30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Opłaty:</w:t>
      </w:r>
    </w:p>
    <w:p w:rsidR="00D158D4" w:rsidRPr="00B97953" w:rsidRDefault="00D158D4" w:rsidP="009F279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odpis skrócony - 22 zł</w:t>
      </w:r>
    </w:p>
    <w:p w:rsidR="00D158D4" w:rsidRPr="00B97953" w:rsidRDefault="00D158D4" w:rsidP="009F279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wielojęzyczny odpis skrócony - 22 zł</w:t>
      </w:r>
    </w:p>
    <w:p w:rsidR="00D158D4" w:rsidRPr="00B97953" w:rsidRDefault="00D158D4" w:rsidP="009F279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odpis zupełny - 33 zł</w:t>
      </w:r>
    </w:p>
    <w:p w:rsidR="00D158D4" w:rsidRPr="00B97953" w:rsidRDefault="00D158D4" w:rsidP="009F279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pełnomocnictwo - 17 zł, chyba że istnieje podstawa do zwolnienia dokumentu z opłaty skarbowej np. jeśli pełnomocnictwa udzielono małżonkowi, wstępnemu, zstępnemu, rodzeństwu.</w:t>
      </w:r>
    </w:p>
    <w:p w:rsidR="00CA5271" w:rsidRPr="00B97953" w:rsidRDefault="00D158D4" w:rsidP="009F2790">
      <w:pPr>
        <w:shd w:val="clear" w:color="auto" w:fill="FFFFFF"/>
        <w:spacing w:after="30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Opłatę należy uisz</w:t>
      </w:r>
      <w:r w:rsidR="00B134B9"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czać na rachunek Urzędu Miejskiego w Mosinie</w:t>
      </w:r>
      <w:r w:rsidR="00CA5271"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 xml:space="preserve"> </w:t>
      </w:r>
    </w:p>
    <w:p w:rsidR="00D158D4" w:rsidRPr="00B97953" w:rsidRDefault="003D215E" w:rsidP="009F2790">
      <w:pPr>
        <w:shd w:val="clear" w:color="auto" w:fill="FFFFFF"/>
        <w:spacing w:after="30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color w:val="002060"/>
          <w:sz w:val="24"/>
          <w:szCs w:val="24"/>
          <w:lang w:eastAsia="pl-PL"/>
        </w:rPr>
        <w:t xml:space="preserve"> GBS Mosina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 xml:space="preserve"> </w:t>
      </w:r>
      <w:r w:rsidRPr="00B97953">
        <w:rPr>
          <w:rFonts w:ascii="Verdana" w:eastAsia="Times New Roman" w:hAnsi="Verdana" w:cs="Arial"/>
          <w:b/>
          <w:color w:val="002060"/>
          <w:sz w:val="24"/>
          <w:szCs w:val="24"/>
          <w:lang w:eastAsia="pl-PL"/>
        </w:rPr>
        <w:t>26 90480007 0000 0215 2000 0002</w:t>
      </w:r>
    </w:p>
    <w:p w:rsidR="00D158D4" w:rsidRPr="00B97953" w:rsidRDefault="00D158D4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Nie ma aktualnie możliwości uiszczenia </w:t>
      </w:r>
      <w:r w:rsidR="00AB36F2"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w urzędzie </w:t>
      </w: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>opłaty w formie gotówkowej.</w:t>
      </w:r>
    </w:p>
    <w:p w:rsidR="00542CA3" w:rsidRPr="00B97953" w:rsidRDefault="00542CA3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>Opłatę można uiścić w urzędzie kartą.</w:t>
      </w:r>
    </w:p>
    <w:p w:rsidR="00D158D4" w:rsidRPr="00B97953" w:rsidRDefault="00D158D4" w:rsidP="009F2790">
      <w:pPr>
        <w:shd w:val="clear" w:color="auto" w:fill="FFFFFF"/>
        <w:spacing w:after="30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W tytule przelewu należy podać rodzaj dokumentu, za który została uiszczona opłata skarbowa oraz kogo ten dokument dotyczy.</w:t>
      </w:r>
    </w:p>
    <w:p w:rsidR="00D158D4" w:rsidRPr="00B97953" w:rsidRDefault="00D158D4" w:rsidP="009F2790">
      <w:pPr>
        <w:shd w:val="clear" w:color="auto" w:fill="FFFFFF"/>
        <w:spacing w:after="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WAŻNE:</w:t>
      </w:r>
    </w:p>
    <w:p w:rsidR="00D158D4" w:rsidRPr="00B97953" w:rsidRDefault="00D158D4" w:rsidP="009F2790">
      <w:pPr>
        <w:shd w:val="clear" w:color="auto" w:fill="FFFFFF"/>
        <w:spacing w:after="30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Ustawa o opłacie skarbowej przewiduje szereg zwolnień i wyłączeń z tej opłaty ze względu na rodzaje spraw, w których dokumenty mają zostać wykorzystane. We wniosku należy wskazać cel wydania dokumentu, jeśli dokument ma być zwolniony z opłaty skarbowej.</w:t>
      </w:r>
    </w:p>
    <w:p w:rsidR="00D158D4" w:rsidRPr="00B97953" w:rsidRDefault="00D158D4" w:rsidP="009F2790">
      <w:pPr>
        <w:shd w:val="clear" w:color="auto" w:fill="FFFFFF"/>
        <w:spacing w:after="300"/>
        <w:outlineLvl w:val="2"/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Termin i sposób załatwienia</w:t>
      </w:r>
    </w:p>
    <w:p w:rsidR="00D158D4" w:rsidRPr="00B97953" w:rsidRDefault="00D158D4" w:rsidP="009F2790">
      <w:pPr>
        <w:shd w:val="clear" w:color="auto" w:fill="FFFFFF"/>
        <w:spacing w:after="300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Odpis aktu stanu cywilnego wydawany jest:</w:t>
      </w:r>
    </w:p>
    <w:p w:rsidR="00576502" w:rsidRPr="00B97953" w:rsidRDefault="00542CA3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•  </w:t>
      </w:r>
      <w:r w:rsidR="00CA5271" w:rsidRPr="00B97953">
        <w:rPr>
          <w:rFonts w:ascii="Verdana" w:hAnsi="Verdana" w:cs="Arial"/>
          <w:color w:val="002060"/>
          <w:sz w:val="24"/>
          <w:szCs w:val="24"/>
          <w:lang w:eastAsia="pl-PL"/>
        </w:rPr>
        <w:t>do 3 dni roboczych od złożenia wniosku</w:t>
      </w:r>
      <w:r w:rsidR="00576502"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 – jeśli wniosek dotyczy aktu znajdującego się w elektronic</w:t>
      </w:r>
      <w:r w:rsidR="003E5988" w:rsidRPr="00B97953">
        <w:rPr>
          <w:rFonts w:ascii="Verdana" w:hAnsi="Verdana" w:cs="Arial"/>
          <w:color w:val="002060"/>
          <w:sz w:val="24"/>
          <w:szCs w:val="24"/>
          <w:lang w:eastAsia="pl-PL"/>
        </w:rPr>
        <w:t>znym Rejestrze Stanu Cywilnergo</w:t>
      </w:r>
      <w:r w:rsidR="00576502"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,  </w:t>
      </w:r>
    </w:p>
    <w:p w:rsidR="00542CA3" w:rsidRPr="00B97953" w:rsidRDefault="00542CA3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•  </w:t>
      </w:r>
      <w:r w:rsidR="00D158D4" w:rsidRPr="00B97953">
        <w:rPr>
          <w:rFonts w:ascii="Verdana" w:hAnsi="Verdana" w:cs="Arial"/>
          <w:color w:val="002060"/>
          <w:sz w:val="24"/>
          <w:szCs w:val="24"/>
          <w:lang w:eastAsia="pl-PL"/>
        </w:rPr>
        <w:t>do 7 dni roboczych od złożenia wniosku - jeśli wniosek składa się do urzędu stanu cywilnego, w którym akt jest przechowywany w formie papier</w:t>
      </w: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>owej</w:t>
      </w:r>
    </w:p>
    <w:p w:rsidR="008B6A0F" w:rsidRPr="00B97953" w:rsidRDefault="00542CA3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•  </w:t>
      </w:r>
      <w:r w:rsidR="00D158D4" w:rsidRPr="00B97953">
        <w:rPr>
          <w:rFonts w:ascii="Verdana" w:hAnsi="Verdana" w:cs="Arial"/>
          <w:color w:val="002060"/>
          <w:sz w:val="24"/>
          <w:szCs w:val="24"/>
          <w:lang w:eastAsia="pl-PL"/>
        </w:rPr>
        <w:t>do 10 dni roboczych od złożenia wniosku - jeśli wniosek składa się do urzędu stanu cywilnego, w którym akt nie jest przechowywany w formie papierowej.</w:t>
      </w:r>
    </w:p>
    <w:p w:rsidR="00D158D4" w:rsidRPr="00B97953" w:rsidRDefault="00D158D4" w:rsidP="009F2790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lastRenderedPageBreak/>
        <w:t xml:space="preserve"> D</w:t>
      </w:r>
      <w:r w:rsidR="008B6A0F"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 xml:space="preserve">okumenty w wersji papierowej można odebrać osobiście lub są </w:t>
      </w:r>
      <w:r w:rsidRPr="00B97953">
        <w:rPr>
          <w:rFonts w:ascii="Verdana" w:eastAsia="Times New Roman" w:hAnsi="Verdana" w:cs="Arial"/>
          <w:color w:val="002060"/>
          <w:sz w:val="24"/>
          <w:szCs w:val="24"/>
          <w:lang w:eastAsia="pl-PL"/>
        </w:rPr>
        <w:t>przesyłane drogą korespondencyjną na wskazany we wniosku adres, natomiast dokumenty w wersji elektronicznej przesyłamy za pośrednictwem platformy ePUAP.</w:t>
      </w:r>
    </w:p>
    <w:p w:rsidR="00D158D4" w:rsidRPr="00B97953" w:rsidRDefault="00D158D4" w:rsidP="009F2790">
      <w:pPr>
        <w:shd w:val="clear" w:color="auto" w:fill="FFFFFF"/>
        <w:spacing w:after="300"/>
        <w:outlineLvl w:val="2"/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</w:pPr>
      <w:r w:rsidRPr="00B97953">
        <w:rPr>
          <w:rFonts w:ascii="Verdana" w:eastAsia="Times New Roman" w:hAnsi="Verdana" w:cs="Arial"/>
          <w:b/>
          <w:bCs/>
          <w:color w:val="002060"/>
          <w:sz w:val="24"/>
          <w:szCs w:val="24"/>
          <w:lang w:eastAsia="pl-PL"/>
        </w:rPr>
        <w:t>Podstawa prawna</w:t>
      </w:r>
    </w:p>
    <w:p w:rsidR="00D158D4" w:rsidRPr="00B97953" w:rsidRDefault="00401B84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 •     </w:t>
      </w:r>
      <w:r w:rsidR="00D158D4" w:rsidRPr="00B97953">
        <w:rPr>
          <w:rFonts w:ascii="Verdana" w:hAnsi="Verdana" w:cs="Arial"/>
          <w:color w:val="002060"/>
          <w:sz w:val="24"/>
          <w:szCs w:val="24"/>
          <w:lang w:eastAsia="pl-PL"/>
        </w:rPr>
        <w:t>Art. 44, 45, 125 ust. 3 i 4 oraz 130 ust. 3</w:t>
      </w:r>
      <w:r w:rsidR="00542CA3"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 ustawy z dnia 28 listopada 2014 r. Prawo o aktach stanu cywilnego </w:t>
      </w:r>
    </w:p>
    <w:p w:rsidR="00D158D4" w:rsidRPr="00B97953" w:rsidRDefault="00401B84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 </w:t>
      </w:r>
      <w:r w:rsidR="00542CA3" w:rsidRPr="00B97953">
        <w:rPr>
          <w:rFonts w:ascii="Verdana" w:hAnsi="Verdana" w:cs="Arial"/>
          <w:color w:val="002060"/>
          <w:sz w:val="24"/>
          <w:szCs w:val="24"/>
          <w:lang w:eastAsia="pl-PL"/>
        </w:rPr>
        <w:t>•     Ustawa z dnia 16 listopada 2006 r. o opłacie skarbowej</w:t>
      </w:r>
    </w:p>
    <w:p w:rsidR="00401B84" w:rsidRPr="00B97953" w:rsidRDefault="00401B84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 •     Ustawa z dnia 14 czerwca 1960 r. Kodeks postępowania administracyjnego</w:t>
      </w:r>
    </w:p>
    <w:p w:rsidR="00D158D4" w:rsidRPr="00B97953" w:rsidRDefault="00401B84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shd w:val="clear" w:color="auto" w:fill="FFFFFF"/>
        </w:rPr>
        <w:t xml:space="preserve"> •     Rozporządzenie Ministra Finansów z dnia 28 września 2007 r. w sprawie zapłaty     opłaty skarbowej;</w:t>
      </w:r>
      <w:r w:rsidRPr="00B97953">
        <w:rPr>
          <w:rFonts w:ascii="Verdana" w:hAnsi="Verdana" w:cs="Arial"/>
          <w:color w:val="002060"/>
          <w:sz w:val="24"/>
          <w:szCs w:val="24"/>
        </w:rPr>
        <w:br/>
      </w:r>
      <w:r w:rsidRPr="00B97953">
        <w:rPr>
          <w:rFonts w:ascii="Verdana" w:hAnsi="Verdana" w:cs="Arial"/>
          <w:color w:val="002060"/>
          <w:sz w:val="24"/>
          <w:szCs w:val="24"/>
          <w:shd w:val="clear" w:color="auto" w:fill="FFFFFF"/>
        </w:rPr>
        <w:t xml:space="preserve">       •     Konwencja Nr 16 sporządzona w Wiedniu dnia 08 września 1976 r. dotycząca wydawania wielojęzycznych odpisów skróconych aktów stanu cywilnego;</w:t>
      </w:r>
      <w:r w:rsidRPr="00B97953">
        <w:rPr>
          <w:rFonts w:ascii="Verdana" w:hAnsi="Verdana" w:cs="Arial"/>
          <w:color w:val="002060"/>
          <w:sz w:val="24"/>
          <w:szCs w:val="24"/>
        </w:rPr>
        <w:br/>
      </w:r>
      <w:r w:rsidRPr="00B97953">
        <w:rPr>
          <w:rFonts w:ascii="Verdana" w:hAnsi="Verdana" w:cs="Arial"/>
          <w:color w:val="002060"/>
          <w:sz w:val="24"/>
          <w:szCs w:val="24"/>
          <w:shd w:val="clear" w:color="auto" w:fill="FFFFFF"/>
        </w:rPr>
        <w:t xml:space="preserve">       •     Ustawa z dnia 17 lutego 2005r. o informatyzacji działalności podmiotów realizujących zadania publiczne;</w:t>
      </w:r>
      <w:r w:rsidRPr="00B97953">
        <w:rPr>
          <w:rFonts w:ascii="Verdana" w:hAnsi="Verdana" w:cs="Arial"/>
          <w:color w:val="002060"/>
          <w:sz w:val="24"/>
          <w:szCs w:val="24"/>
        </w:rPr>
        <w:br/>
      </w:r>
      <w:r w:rsidRPr="00B97953">
        <w:rPr>
          <w:rFonts w:ascii="Verdana" w:hAnsi="Verdana" w:cs="Arial"/>
          <w:color w:val="002060"/>
          <w:sz w:val="24"/>
          <w:szCs w:val="24"/>
          <w:shd w:val="clear" w:color="auto" w:fill="FFFFFF"/>
        </w:rPr>
        <w:t xml:space="preserve">       •     Ustawa  z dnia 18 lipca 2012r. o świadczeniu usług drogą elektroniczną.</w:t>
      </w:r>
      <w:r w:rsidR="00B134B9" w:rsidRPr="00B97953">
        <w:rPr>
          <w:rFonts w:ascii="Verdana" w:hAnsi="Verdana" w:cs="Arial"/>
          <w:color w:val="002060"/>
          <w:sz w:val="24"/>
          <w:szCs w:val="24"/>
          <w:lang w:eastAsia="pl-PL"/>
        </w:rPr>
        <w:t xml:space="preserve"> </w:t>
      </w:r>
    </w:p>
    <w:p w:rsidR="00C579F8" w:rsidRPr="00B97953" w:rsidRDefault="00C579F8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</w:p>
    <w:p w:rsidR="00C579F8" w:rsidRPr="00B97953" w:rsidRDefault="00C579F8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</w:p>
    <w:p w:rsidR="00C579F8" w:rsidRPr="00B97953" w:rsidRDefault="00C579F8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lang w:eastAsia="pl-PL"/>
        </w:rPr>
        <w:t>Inne informacje</w:t>
      </w:r>
    </w:p>
    <w:p w:rsidR="00C579F8" w:rsidRPr="00B97953" w:rsidRDefault="00C579F8" w:rsidP="009F2790">
      <w:pPr>
        <w:pStyle w:val="Bezodstpw"/>
        <w:spacing w:line="276" w:lineRule="auto"/>
        <w:rPr>
          <w:rFonts w:ascii="Verdana" w:hAnsi="Verdana" w:cs="Arial"/>
          <w:color w:val="002060"/>
          <w:sz w:val="24"/>
          <w:szCs w:val="24"/>
          <w:lang w:eastAsia="pl-PL"/>
        </w:rPr>
      </w:pPr>
    </w:p>
    <w:p w:rsidR="001804FE" w:rsidRPr="00B97953" w:rsidRDefault="00C579F8" w:rsidP="009F2790">
      <w:pPr>
        <w:pStyle w:val="Bezodstpw"/>
        <w:spacing w:line="276" w:lineRule="auto"/>
        <w:jc w:val="both"/>
        <w:rPr>
          <w:rFonts w:ascii="Verdana" w:hAnsi="Verdana" w:cs="Arial"/>
          <w:color w:val="002060"/>
          <w:sz w:val="24"/>
          <w:szCs w:val="24"/>
          <w:lang w:eastAsia="pl-PL"/>
        </w:rPr>
      </w:pPr>
      <w:r w:rsidRPr="00B97953">
        <w:rPr>
          <w:rFonts w:ascii="Verdana" w:hAnsi="Verdana" w:cs="Arial"/>
          <w:color w:val="002060"/>
          <w:sz w:val="24"/>
          <w:szCs w:val="24"/>
          <w:shd w:val="clear" w:color="auto" w:fill="FFFFFF"/>
        </w:rPr>
        <w:t>Interes prawny w uzyskaniu odpisu ma miejsce wtedy, gdy stwierdzenie zdarzeń z zakresu stanu cywilnego dotyczących osoby, której dotyczy akt, ma istotne znaczenie dla rozstrzygania w postępowaniu sądowym lub administracyjnym o prawach i obowiązkach osoby ubiegającej się o wydanie zaświadczenia. Wykazanie interesu prawnego w żądaniu uzyskania odpisu aktu stanu cywilnego polega na wskazaniu okoliczności, które w świetle przepisów prawa materialnego ten interes kreują. Ma on być konkretny i aktualny. Konieczne jest zatem przedłożenie wyjaśnień pozwalających stwierdzić, na czym polega interes prawny w uzyskaniu wnioskowanego dokumentu. Jeżeli wnioskodawca wywodzi istnienie interesu prawnego ze zobowiązania sądu do złożenia dokumentu, którego dotyczy wniosek, w konkretnym postępowaniu, winien dołączyć to zobowiązanie. W sytuacji konieczności wykazania interesu prawnego do otrzymania odpisu aktu stanu cywilnego niezbędne jest załączenie oryginałów dokumentów potwierdzających jego istnienie lub urzędowo potwierdzonych kopii.</w:t>
      </w:r>
    </w:p>
    <w:p w:rsidR="00D158D4" w:rsidRPr="00B97953" w:rsidRDefault="00D158D4" w:rsidP="009F2790">
      <w:pPr>
        <w:rPr>
          <w:rFonts w:ascii="Verdana" w:hAnsi="Verdana"/>
          <w:b/>
          <w:color w:val="002060"/>
          <w:sz w:val="24"/>
          <w:szCs w:val="24"/>
        </w:rPr>
      </w:pPr>
      <w:bookmarkStart w:id="0" w:name="_GoBack"/>
      <w:bookmarkEnd w:id="0"/>
    </w:p>
    <w:sectPr w:rsidR="00D158D4" w:rsidRPr="00B97953" w:rsidSect="0033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82" w:rsidRDefault="00887282" w:rsidP="000A09C9">
      <w:pPr>
        <w:spacing w:after="0" w:line="240" w:lineRule="auto"/>
      </w:pPr>
      <w:r>
        <w:separator/>
      </w:r>
    </w:p>
  </w:endnote>
  <w:endnote w:type="continuationSeparator" w:id="0">
    <w:p w:rsidR="00887282" w:rsidRDefault="00887282" w:rsidP="000A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82" w:rsidRDefault="00887282" w:rsidP="000A09C9">
      <w:pPr>
        <w:spacing w:after="0" w:line="240" w:lineRule="auto"/>
      </w:pPr>
      <w:r>
        <w:separator/>
      </w:r>
    </w:p>
  </w:footnote>
  <w:footnote w:type="continuationSeparator" w:id="0">
    <w:p w:rsidR="00887282" w:rsidRDefault="00887282" w:rsidP="000A0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67A"/>
    <w:multiLevelType w:val="multilevel"/>
    <w:tmpl w:val="E81E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A34FA"/>
    <w:multiLevelType w:val="multilevel"/>
    <w:tmpl w:val="30A8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E5CB1"/>
    <w:multiLevelType w:val="multilevel"/>
    <w:tmpl w:val="8BFA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33C5F"/>
    <w:multiLevelType w:val="multilevel"/>
    <w:tmpl w:val="AC0C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92822"/>
    <w:multiLevelType w:val="multilevel"/>
    <w:tmpl w:val="9BB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377BF"/>
    <w:multiLevelType w:val="multilevel"/>
    <w:tmpl w:val="5FBC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D1490"/>
    <w:multiLevelType w:val="multilevel"/>
    <w:tmpl w:val="2A6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17B6D"/>
    <w:multiLevelType w:val="multilevel"/>
    <w:tmpl w:val="CC8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64BA3"/>
    <w:multiLevelType w:val="multilevel"/>
    <w:tmpl w:val="DD8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8D4"/>
    <w:rsid w:val="000A09C9"/>
    <w:rsid w:val="000F537D"/>
    <w:rsid w:val="00117F19"/>
    <w:rsid w:val="001804FE"/>
    <w:rsid w:val="00336420"/>
    <w:rsid w:val="00397855"/>
    <w:rsid w:val="003D215E"/>
    <w:rsid w:val="003E5988"/>
    <w:rsid w:val="00401B84"/>
    <w:rsid w:val="00542CA3"/>
    <w:rsid w:val="00576502"/>
    <w:rsid w:val="005A32B5"/>
    <w:rsid w:val="00631A9C"/>
    <w:rsid w:val="007744E2"/>
    <w:rsid w:val="007E0DFA"/>
    <w:rsid w:val="00887282"/>
    <w:rsid w:val="008B6A0F"/>
    <w:rsid w:val="008D472D"/>
    <w:rsid w:val="0091479B"/>
    <w:rsid w:val="009F2790"/>
    <w:rsid w:val="00A53594"/>
    <w:rsid w:val="00AB36F2"/>
    <w:rsid w:val="00B134B9"/>
    <w:rsid w:val="00B97953"/>
    <w:rsid w:val="00BD7CB5"/>
    <w:rsid w:val="00C579F8"/>
    <w:rsid w:val="00CA5271"/>
    <w:rsid w:val="00D158D4"/>
    <w:rsid w:val="00F907CF"/>
    <w:rsid w:val="00F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0A00F-0E26-4250-9767-110584B7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420"/>
  </w:style>
  <w:style w:type="paragraph" w:styleId="Nagwek3">
    <w:name w:val="heading 3"/>
    <w:basedOn w:val="Normalny"/>
    <w:link w:val="Nagwek3Znak"/>
    <w:uiPriority w:val="9"/>
    <w:qFormat/>
    <w:rsid w:val="00D15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58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8D4"/>
    <w:rPr>
      <w:b/>
      <w:bCs/>
    </w:rPr>
  </w:style>
  <w:style w:type="character" w:styleId="Uwydatnienie">
    <w:name w:val="Emphasis"/>
    <w:basedOn w:val="Domylnaczcionkaakapitu"/>
    <w:uiPriority w:val="20"/>
    <w:qFormat/>
    <w:rsid w:val="00D158D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158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A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09C9"/>
  </w:style>
  <w:style w:type="paragraph" w:styleId="Stopka">
    <w:name w:val="footer"/>
    <w:basedOn w:val="Normalny"/>
    <w:link w:val="StopkaZnak"/>
    <w:uiPriority w:val="99"/>
    <w:semiHidden/>
    <w:unhideWhenUsed/>
    <w:rsid w:val="000A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09C9"/>
  </w:style>
  <w:style w:type="paragraph" w:styleId="Bezodstpw">
    <w:name w:val="No Spacing"/>
    <w:uiPriority w:val="1"/>
    <w:qFormat/>
    <w:rsid w:val="00542CA3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42C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Karolina Adamczyk-Pięta</cp:lastModifiedBy>
  <cp:revision>12</cp:revision>
  <dcterms:created xsi:type="dcterms:W3CDTF">2022-10-10T08:03:00Z</dcterms:created>
  <dcterms:modified xsi:type="dcterms:W3CDTF">2024-01-09T08:34:00Z</dcterms:modified>
</cp:coreProperties>
</file>